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5572" w14:textId="6A3BB83C" w:rsidR="00694C20" w:rsidRDefault="00694C20" w:rsidP="00694C20">
      <w:pPr>
        <w:pStyle w:val="NoSpacing"/>
        <w:rPr>
          <w:sz w:val="24"/>
          <w:szCs w:val="24"/>
        </w:rPr>
      </w:pPr>
      <w:r w:rsidRPr="00694C20">
        <w:rPr>
          <w:sz w:val="24"/>
          <w:szCs w:val="24"/>
        </w:rPr>
        <w:t>Coaching Tips for Coaches from Coaches</w:t>
      </w:r>
      <w:r>
        <w:rPr>
          <w:sz w:val="24"/>
          <w:szCs w:val="24"/>
        </w:rPr>
        <w:t>:</w:t>
      </w:r>
    </w:p>
    <w:p w14:paraId="3BD60626" w14:textId="77777777" w:rsidR="00694C20" w:rsidRDefault="00694C20" w:rsidP="00694C20">
      <w:pPr>
        <w:pStyle w:val="NoSpacing"/>
        <w:rPr>
          <w:sz w:val="24"/>
          <w:szCs w:val="24"/>
        </w:rPr>
      </w:pPr>
    </w:p>
    <w:p w14:paraId="7B23AA91" w14:textId="17E36C7C" w:rsidR="00694C20" w:rsidRDefault="00694C20" w:rsidP="00694C20">
      <w:pPr>
        <w:pStyle w:val="NoSpacing"/>
        <w:rPr>
          <w:sz w:val="24"/>
          <w:szCs w:val="24"/>
        </w:rPr>
      </w:pPr>
      <w:r>
        <w:rPr>
          <w:sz w:val="24"/>
          <w:szCs w:val="24"/>
        </w:rPr>
        <w:t>RESOURCES</w:t>
      </w:r>
    </w:p>
    <w:p w14:paraId="16B69F71" w14:textId="5F048DBF"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A</w:t>
      </w:r>
      <w:r w:rsidRPr="00694C20">
        <w:rPr>
          <w:rFonts w:eastAsia="Times New Roman" w:cstheme="minorHAnsi"/>
          <w:sz w:val="24"/>
          <w:szCs w:val="24"/>
        </w:rPr>
        <w:t xml:space="preserve">ttend </w:t>
      </w:r>
      <w:r>
        <w:rPr>
          <w:rFonts w:eastAsia="Times New Roman" w:cstheme="minorHAnsi"/>
          <w:sz w:val="24"/>
          <w:szCs w:val="24"/>
        </w:rPr>
        <w:t xml:space="preserve">the </w:t>
      </w:r>
      <w:r w:rsidRPr="00694C20">
        <w:rPr>
          <w:rFonts w:eastAsia="Times New Roman" w:cstheme="minorHAnsi"/>
          <w:sz w:val="24"/>
          <w:szCs w:val="24"/>
        </w:rPr>
        <w:t>coach</w:t>
      </w:r>
      <w:r>
        <w:rPr>
          <w:rFonts w:eastAsia="Times New Roman" w:cstheme="minorHAnsi"/>
          <w:sz w:val="24"/>
          <w:szCs w:val="24"/>
        </w:rPr>
        <w:t>ing</w:t>
      </w:r>
      <w:r w:rsidRPr="00694C20">
        <w:rPr>
          <w:rFonts w:eastAsia="Times New Roman" w:cstheme="minorHAnsi"/>
          <w:sz w:val="24"/>
          <w:szCs w:val="24"/>
        </w:rPr>
        <w:t xml:space="preserve"> clinic.</w:t>
      </w:r>
    </w:p>
    <w:p w14:paraId="23DC478C" w14:textId="1CB6A3B1"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C</w:t>
      </w:r>
      <w:r w:rsidRPr="00694C20">
        <w:rPr>
          <w:rFonts w:eastAsia="Times New Roman" w:cstheme="minorHAnsi"/>
          <w:sz w:val="24"/>
          <w:szCs w:val="24"/>
        </w:rPr>
        <w:t>ollaborat</w:t>
      </w:r>
      <w:r>
        <w:rPr>
          <w:rFonts w:eastAsia="Times New Roman" w:cstheme="minorHAnsi"/>
          <w:sz w:val="24"/>
          <w:szCs w:val="24"/>
        </w:rPr>
        <w:t>e with other</w:t>
      </w:r>
      <w:r w:rsidRPr="00694C20">
        <w:rPr>
          <w:rFonts w:eastAsia="Times New Roman" w:cstheme="minorHAnsi"/>
          <w:sz w:val="24"/>
          <w:szCs w:val="24"/>
        </w:rPr>
        <w:t xml:space="preserve"> coaches (mixed practices or scrimmages)</w:t>
      </w:r>
      <w:r>
        <w:rPr>
          <w:rFonts w:eastAsia="Times New Roman" w:cstheme="minorHAnsi"/>
          <w:sz w:val="24"/>
          <w:szCs w:val="24"/>
        </w:rPr>
        <w:t>.</w:t>
      </w:r>
    </w:p>
    <w:p w14:paraId="486A8E11"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U</w:t>
      </w:r>
      <w:r w:rsidRPr="00694C20">
        <w:rPr>
          <w:rFonts w:eastAsia="Times New Roman" w:cstheme="minorHAnsi"/>
          <w:sz w:val="24"/>
          <w:szCs w:val="24"/>
        </w:rPr>
        <w:t>se the resources from the club then do some research</w:t>
      </w:r>
      <w:r>
        <w:rPr>
          <w:rFonts w:eastAsia="Times New Roman" w:cstheme="minorHAnsi"/>
          <w:sz w:val="24"/>
          <w:szCs w:val="24"/>
        </w:rPr>
        <w:t xml:space="preserve"> on your own.</w:t>
      </w:r>
    </w:p>
    <w:p w14:paraId="386E9F92" w14:textId="5FF94EAA"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W</w:t>
      </w:r>
      <w:r w:rsidRPr="00694C20">
        <w:rPr>
          <w:rFonts w:eastAsia="Times New Roman" w:cstheme="minorHAnsi"/>
          <w:sz w:val="24"/>
          <w:szCs w:val="24"/>
        </w:rPr>
        <w:t>atch YouTube</w:t>
      </w:r>
      <w:r>
        <w:rPr>
          <w:rFonts w:eastAsia="Times New Roman" w:cstheme="minorHAnsi"/>
          <w:sz w:val="24"/>
          <w:szCs w:val="24"/>
        </w:rPr>
        <w:t xml:space="preserve"> videos to get help where you need it (improving passing skills, corner kick setups, how to get your players excited for practice, anything!)</w:t>
      </w:r>
    </w:p>
    <w:p w14:paraId="27F0985A"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Co</w:t>
      </w:r>
      <w:r w:rsidRPr="00694C20">
        <w:rPr>
          <w:rFonts w:eastAsia="Times New Roman" w:cstheme="minorHAnsi"/>
          <w:sz w:val="24"/>
          <w:szCs w:val="24"/>
        </w:rPr>
        <w:t>aches need to understand the rules and read in case there are rule changes.</w:t>
      </w:r>
    </w:p>
    <w:p w14:paraId="58F7FDA4" w14:textId="3C1CEBA6" w:rsidR="00694C20" w:rsidRPr="00694C20" w:rsidRDefault="00694C20" w:rsidP="00694C20">
      <w:pPr>
        <w:pStyle w:val="NoSpacing"/>
        <w:rPr>
          <w:sz w:val="24"/>
          <w:szCs w:val="24"/>
        </w:rPr>
      </w:pPr>
      <w:r>
        <w:rPr>
          <w:sz w:val="24"/>
          <w:szCs w:val="24"/>
        </w:rPr>
        <w:t>ATTITUDE</w:t>
      </w:r>
    </w:p>
    <w:p w14:paraId="2A21B7D4"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R</w:t>
      </w:r>
      <w:r w:rsidRPr="00694C20">
        <w:rPr>
          <w:rFonts w:eastAsia="Times New Roman" w:cstheme="minorHAnsi"/>
          <w:sz w:val="24"/>
          <w:szCs w:val="24"/>
        </w:rPr>
        <w:t>elax – it’s not the World Cup</w:t>
      </w:r>
    </w:p>
    <w:p w14:paraId="093E8774" w14:textId="532258E5"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B</w:t>
      </w:r>
      <w:r w:rsidRPr="00694C20">
        <w:rPr>
          <w:rFonts w:eastAsia="Times New Roman" w:cstheme="minorHAnsi"/>
          <w:sz w:val="24"/>
          <w:szCs w:val="24"/>
        </w:rPr>
        <w:t>e ready to improvise.</w:t>
      </w:r>
    </w:p>
    <w:p w14:paraId="73CC8A61" w14:textId="77777777" w:rsidR="00694C20" w:rsidRP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T</w:t>
      </w:r>
      <w:r w:rsidRPr="00694C20">
        <w:rPr>
          <w:rFonts w:eastAsia="Times New Roman" w:cstheme="minorHAnsi"/>
          <w:sz w:val="24"/>
          <w:szCs w:val="24"/>
        </w:rPr>
        <w:t>alk to and listen to your players.</w:t>
      </w:r>
    </w:p>
    <w:p w14:paraId="6A31AAF0"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R</w:t>
      </w:r>
      <w:r w:rsidRPr="00694C20">
        <w:rPr>
          <w:rFonts w:eastAsia="Times New Roman" w:cstheme="minorHAnsi"/>
          <w:sz w:val="24"/>
          <w:szCs w:val="24"/>
        </w:rPr>
        <w:t>emind the kids just to have fun!</w:t>
      </w:r>
    </w:p>
    <w:p w14:paraId="68208F3E" w14:textId="4B593538" w:rsidR="00E66BE3" w:rsidRDefault="00E66BE3" w:rsidP="00694C20">
      <w:pPr>
        <w:pStyle w:val="NoSpacing"/>
        <w:numPr>
          <w:ilvl w:val="0"/>
          <w:numId w:val="2"/>
        </w:numPr>
        <w:rPr>
          <w:rFonts w:eastAsia="Times New Roman" w:cstheme="minorHAnsi"/>
          <w:sz w:val="24"/>
          <w:szCs w:val="24"/>
        </w:rPr>
      </w:pPr>
      <w:r>
        <w:rPr>
          <w:rFonts w:eastAsia="Times New Roman" w:cstheme="minorHAnsi"/>
          <w:sz w:val="24"/>
          <w:szCs w:val="24"/>
        </w:rPr>
        <w:t>Give individual recognition to players when they do something right. It goes so far for those who are learning something new and may be struggling.</w:t>
      </w:r>
    </w:p>
    <w:p w14:paraId="362ADA81" w14:textId="11605A2D" w:rsidR="00694C20" w:rsidRDefault="00694C20" w:rsidP="00694C20">
      <w:pPr>
        <w:pStyle w:val="NoSpacing"/>
        <w:rPr>
          <w:rFonts w:eastAsia="Times New Roman" w:cstheme="minorHAnsi"/>
          <w:sz w:val="24"/>
          <w:szCs w:val="24"/>
        </w:rPr>
      </w:pPr>
      <w:r>
        <w:rPr>
          <w:rFonts w:eastAsia="Times New Roman" w:cstheme="minorHAnsi"/>
          <w:sz w:val="24"/>
          <w:szCs w:val="24"/>
        </w:rPr>
        <w:t>PRACTICES</w:t>
      </w:r>
    </w:p>
    <w:p w14:paraId="6DFF0E05"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P</w:t>
      </w:r>
      <w:r w:rsidRPr="00694C20">
        <w:rPr>
          <w:rFonts w:eastAsia="Times New Roman" w:cstheme="minorHAnsi"/>
          <w:sz w:val="24"/>
          <w:szCs w:val="24"/>
        </w:rPr>
        <w:t>lan out your practices beginning to end and keep the kids active</w:t>
      </w:r>
      <w:r>
        <w:rPr>
          <w:rFonts w:eastAsia="Times New Roman" w:cstheme="minorHAnsi"/>
          <w:sz w:val="24"/>
          <w:szCs w:val="24"/>
        </w:rPr>
        <w:t xml:space="preserve"> or use the Soccer 101 emails. </w:t>
      </w:r>
    </w:p>
    <w:p w14:paraId="5F607BF5" w14:textId="57CA0379"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P</w:t>
      </w:r>
      <w:r w:rsidRPr="00694C20">
        <w:rPr>
          <w:rFonts w:eastAsia="Times New Roman" w:cstheme="minorHAnsi"/>
          <w:sz w:val="24"/>
          <w:szCs w:val="24"/>
        </w:rPr>
        <w:t>repare yourself to coach early- not the night before the practice.</w:t>
      </w:r>
    </w:p>
    <w:p w14:paraId="5065818B" w14:textId="472ED5B5"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D</w:t>
      </w:r>
      <w:r w:rsidRPr="00694C20">
        <w:rPr>
          <w:rFonts w:eastAsia="Times New Roman" w:cstheme="minorHAnsi"/>
          <w:sz w:val="24"/>
          <w:szCs w:val="24"/>
        </w:rPr>
        <w:t>on’t stay on one thing too long. 4-5 activities per practice, leave the last thing to practice up to the kids</w:t>
      </w:r>
      <w:r>
        <w:rPr>
          <w:rFonts w:eastAsia="Times New Roman" w:cstheme="minorHAnsi"/>
          <w:sz w:val="24"/>
          <w:szCs w:val="24"/>
        </w:rPr>
        <w:t>.</w:t>
      </w:r>
    </w:p>
    <w:p w14:paraId="0EC64457"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Wo</w:t>
      </w:r>
      <w:r w:rsidRPr="00694C20">
        <w:rPr>
          <w:rFonts w:eastAsia="Times New Roman" w:cstheme="minorHAnsi"/>
          <w:sz w:val="24"/>
          <w:szCs w:val="24"/>
        </w:rPr>
        <w:t>rk on fundamentals then let the</w:t>
      </w:r>
      <w:r>
        <w:rPr>
          <w:rFonts w:eastAsia="Times New Roman" w:cstheme="minorHAnsi"/>
          <w:sz w:val="24"/>
          <w:szCs w:val="24"/>
        </w:rPr>
        <w:t xml:space="preserve"> kids</w:t>
      </w:r>
      <w:r w:rsidRPr="00694C20">
        <w:rPr>
          <w:rFonts w:eastAsia="Times New Roman" w:cstheme="minorHAnsi"/>
          <w:sz w:val="24"/>
          <w:szCs w:val="24"/>
        </w:rPr>
        <w:t xml:space="preserve"> have fun</w:t>
      </w:r>
      <w:r>
        <w:rPr>
          <w:rFonts w:eastAsia="Times New Roman" w:cstheme="minorHAnsi"/>
          <w:sz w:val="24"/>
          <w:szCs w:val="24"/>
        </w:rPr>
        <w:t>.</w:t>
      </w:r>
    </w:p>
    <w:p w14:paraId="7ED7DBF3"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T</w:t>
      </w:r>
      <w:r w:rsidRPr="00694C20">
        <w:rPr>
          <w:rFonts w:eastAsia="Times New Roman" w:cstheme="minorHAnsi"/>
          <w:sz w:val="24"/>
          <w:szCs w:val="24"/>
        </w:rPr>
        <w:t>raps and passes are fundamental.</w:t>
      </w:r>
    </w:p>
    <w:p w14:paraId="5BED4F83"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 xml:space="preserve">Practices should be </w:t>
      </w:r>
      <w:r w:rsidRPr="00694C20">
        <w:rPr>
          <w:rFonts w:eastAsia="Times New Roman" w:cstheme="minorHAnsi"/>
          <w:sz w:val="24"/>
          <w:szCs w:val="24"/>
        </w:rPr>
        <w:t>½ skills, ½ scrimmages.</w:t>
      </w:r>
    </w:p>
    <w:p w14:paraId="18F78D77" w14:textId="77777777" w:rsidR="00694C20" w:rsidRDefault="00694C20" w:rsidP="00694C20">
      <w:pPr>
        <w:pStyle w:val="NoSpacing"/>
        <w:numPr>
          <w:ilvl w:val="0"/>
          <w:numId w:val="2"/>
        </w:numPr>
        <w:rPr>
          <w:rFonts w:eastAsia="Times New Roman" w:cstheme="minorHAnsi"/>
          <w:sz w:val="24"/>
          <w:szCs w:val="24"/>
        </w:rPr>
      </w:pPr>
      <w:r>
        <w:rPr>
          <w:rFonts w:eastAsia="Times New Roman" w:cstheme="minorHAnsi"/>
          <w:sz w:val="24"/>
          <w:szCs w:val="24"/>
        </w:rPr>
        <w:t xml:space="preserve">Have a </w:t>
      </w:r>
      <w:r w:rsidRPr="00694C20">
        <w:rPr>
          <w:rFonts w:eastAsia="Times New Roman" w:cstheme="minorHAnsi"/>
          <w:sz w:val="24"/>
          <w:szCs w:val="24"/>
        </w:rPr>
        <w:t>Parents vs Kids practice.</w:t>
      </w:r>
    </w:p>
    <w:p w14:paraId="5D1259DB" w14:textId="749DFACA" w:rsidR="00694C20" w:rsidRPr="00694C20" w:rsidRDefault="00694C20" w:rsidP="00694C20">
      <w:pPr>
        <w:pStyle w:val="NoSpacing"/>
        <w:numPr>
          <w:ilvl w:val="0"/>
          <w:numId w:val="2"/>
        </w:numPr>
        <w:rPr>
          <w:rFonts w:eastAsia="Times New Roman" w:cstheme="minorHAnsi"/>
          <w:sz w:val="24"/>
          <w:szCs w:val="24"/>
        </w:rPr>
      </w:pPr>
      <w:r w:rsidRPr="00694C20">
        <w:rPr>
          <w:sz w:val="24"/>
          <w:szCs w:val="24"/>
        </w:rPr>
        <w:t>If there is a significant talent gap on your team, have team drills that focus on ball control and dribbling, then provide additional time to more talented players either before or after practice to work on higher skilled drills</w:t>
      </w:r>
      <w:r>
        <w:rPr>
          <w:sz w:val="24"/>
          <w:szCs w:val="24"/>
        </w:rPr>
        <w:t>.</w:t>
      </w:r>
    </w:p>
    <w:p w14:paraId="3E9BCF28" w14:textId="77777777" w:rsidR="00694C20" w:rsidRDefault="00694C20" w:rsidP="00694C20">
      <w:pPr>
        <w:pStyle w:val="NoSpacing"/>
      </w:pPr>
    </w:p>
    <w:sectPr w:rsidR="0069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698"/>
    <w:multiLevelType w:val="hybridMultilevel"/>
    <w:tmpl w:val="161EC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B5281"/>
    <w:multiLevelType w:val="hybridMultilevel"/>
    <w:tmpl w:val="E9AC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850984">
    <w:abstractNumId w:val="0"/>
  </w:num>
  <w:num w:numId="2" w16cid:durableId="191366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20"/>
    <w:rsid w:val="00694C20"/>
    <w:rsid w:val="00CE25D0"/>
    <w:rsid w:val="00E6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6CFE"/>
  <w15:chartTrackingRefBased/>
  <w15:docId w15:val="{C36796F8-B460-4AD7-A7C4-8C571C67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20"/>
    <w:pPr>
      <w:ind w:left="720"/>
      <w:contextualSpacing/>
    </w:pPr>
    <w:rPr>
      <w:kern w:val="0"/>
      <w14:ligatures w14:val="none"/>
    </w:rPr>
  </w:style>
  <w:style w:type="paragraph" w:styleId="NoSpacing">
    <w:name w:val="No Spacing"/>
    <w:uiPriority w:val="1"/>
    <w:qFormat/>
    <w:rsid w:val="00694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Gagnon HIPAA</dc:creator>
  <cp:keywords/>
  <dc:description/>
  <cp:lastModifiedBy>Wes  Hunter</cp:lastModifiedBy>
  <cp:revision>2</cp:revision>
  <dcterms:created xsi:type="dcterms:W3CDTF">2023-07-27T14:43:00Z</dcterms:created>
  <dcterms:modified xsi:type="dcterms:W3CDTF">2023-07-27T14:43:00Z</dcterms:modified>
</cp:coreProperties>
</file>